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C0C" w:rsidRPr="009E5DCE" w:rsidRDefault="001F2C0C" w:rsidP="001F2C0C">
      <w:pPr>
        <w:spacing w:line="360" w:lineRule="auto"/>
        <w:jc w:val="center"/>
        <w:rPr>
          <w:rFonts w:ascii="黑体" w:eastAsia="黑体" w:hAnsi="黑体"/>
          <w:b/>
          <w:color w:val="000000" w:themeColor="text1"/>
          <w:sz w:val="36"/>
          <w:szCs w:val="30"/>
        </w:rPr>
      </w:pPr>
      <w:r w:rsidRPr="009E5DCE">
        <w:rPr>
          <w:rFonts w:ascii="黑体" w:eastAsia="黑体" w:hAnsi="黑体" w:hint="eastAsia"/>
          <w:b/>
          <w:color w:val="000000" w:themeColor="text1"/>
          <w:sz w:val="36"/>
          <w:szCs w:val="30"/>
        </w:rPr>
        <w:t>中山大学艺术学院2020年考试招收艺术硕士研究生</w:t>
      </w:r>
    </w:p>
    <w:p w:rsidR="001F2C0C" w:rsidRPr="009E5DCE" w:rsidRDefault="001F2C0C" w:rsidP="001F2C0C">
      <w:pPr>
        <w:spacing w:line="360" w:lineRule="auto"/>
        <w:jc w:val="center"/>
        <w:rPr>
          <w:rFonts w:ascii="黑体" w:eastAsia="黑体" w:hAnsi="黑体"/>
          <w:b/>
          <w:color w:val="000000" w:themeColor="text1"/>
          <w:sz w:val="36"/>
          <w:szCs w:val="30"/>
        </w:rPr>
      </w:pPr>
      <w:r w:rsidRPr="009E5DCE">
        <w:rPr>
          <w:rFonts w:ascii="黑体" w:eastAsia="黑体" w:hAnsi="黑体" w:hint="eastAsia"/>
          <w:b/>
          <w:color w:val="000000" w:themeColor="text1"/>
          <w:sz w:val="36"/>
          <w:szCs w:val="30"/>
        </w:rPr>
        <w:t>初试考试大纲</w:t>
      </w:r>
    </w:p>
    <w:p w:rsidR="001F2C0C" w:rsidRPr="009E5DCE" w:rsidRDefault="001F2C0C" w:rsidP="001F2C0C">
      <w:pPr>
        <w:rPr>
          <w:rFonts w:asciiTheme="minorEastAsia" w:hAnsiTheme="minorEastAsia"/>
          <w:color w:val="000000" w:themeColor="text1"/>
        </w:rPr>
      </w:pPr>
    </w:p>
    <w:p w:rsidR="001F2C0C" w:rsidRPr="0012373E" w:rsidRDefault="001F2C0C" w:rsidP="001F2C0C">
      <w:pPr>
        <w:spacing w:line="540" w:lineRule="exact"/>
        <w:jc w:val="center"/>
        <w:rPr>
          <w:rFonts w:asciiTheme="minorEastAsia" w:eastAsiaTheme="minorEastAsia" w:hAnsiTheme="minorEastAsia"/>
          <w:b/>
          <w:color w:val="000000" w:themeColor="text1"/>
          <w:sz w:val="28"/>
          <w:szCs w:val="28"/>
        </w:rPr>
      </w:pPr>
      <w:r w:rsidRPr="0012373E">
        <w:rPr>
          <w:rFonts w:asciiTheme="minorEastAsia" w:eastAsiaTheme="minorEastAsia" w:hAnsiTheme="minorEastAsia"/>
          <w:b/>
          <w:color w:val="000000" w:themeColor="text1"/>
          <w:sz w:val="28"/>
          <w:szCs w:val="28"/>
        </w:rPr>
        <w:t>一</w:t>
      </w:r>
      <w:r w:rsidRPr="0012373E">
        <w:rPr>
          <w:rFonts w:asciiTheme="minorEastAsia" w:eastAsiaTheme="minorEastAsia" w:hAnsiTheme="minorEastAsia" w:hint="eastAsia"/>
          <w:b/>
          <w:color w:val="000000" w:themeColor="text1"/>
          <w:sz w:val="28"/>
          <w:szCs w:val="28"/>
        </w:rPr>
        <w:t>、</w:t>
      </w:r>
      <w:r w:rsidRPr="0012373E">
        <w:rPr>
          <w:rFonts w:asciiTheme="minorEastAsia" w:eastAsiaTheme="minorEastAsia" w:hAnsiTheme="minorEastAsia"/>
          <w:b/>
          <w:color w:val="000000" w:themeColor="text1"/>
          <w:sz w:val="28"/>
          <w:szCs w:val="28"/>
        </w:rPr>
        <w:t>音乐方向</w:t>
      </w:r>
    </w:p>
    <w:p w:rsidR="001F2C0C" w:rsidRPr="0012373E" w:rsidRDefault="001F2C0C" w:rsidP="001F2C0C">
      <w:pPr>
        <w:spacing w:line="540" w:lineRule="exact"/>
        <w:rPr>
          <w:rFonts w:asciiTheme="minorEastAsia" w:eastAsiaTheme="minorEastAsia" w:hAnsiTheme="minorEastAsia"/>
          <w:b/>
          <w:color w:val="000000" w:themeColor="text1"/>
          <w:sz w:val="28"/>
          <w:szCs w:val="28"/>
        </w:rPr>
      </w:pPr>
      <w:r w:rsidRPr="0012373E">
        <w:rPr>
          <w:rFonts w:asciiTheme="minorEastAsia" w:eastAsiaTheme="minorEastAsia" w:hAnsiTheme="minorEastAsia" w:hint="eastAsia"/>
          <w:b/>
          <w:color w:val="000000" w:themeColor="text1"/>
          <w:sz w:val="28"/>
          <w:szCs w:val="28"/>
        </w:rPr>
        <w:t>（一）</w:t>
      </w:r>
      <w:r w:rsidRPr="0012373E">
        <w:rPr>
          <w:rFonts w:asciiTheme="minorEastAsia" w:eastAsiaTheme="minorEastAsia" w:hAnsiTheme="minorEastAsia" w:hint="eastAsia"/>
          <w:color w:val="000000" w:themeColor="text1"/>
          <w:sz w:val="28"/>
          <w:szCs w:val="28"/>
        </w:rPr>
        <w:t>科目代码：683</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科目名称：中西方音乐史</w:t>
      </w:r>
    </w:p>
    <w:p w:rsidR="001F2C0C" w:rsidRDefault="001F2C0C" w:rsidP="001F2C0C">
      <w:pPr>
        <w:pStyle w:val="Default"/>
        <w:spacing w:line="540" w:lineRule="exact"/>
        <w:rPr>
          <w:rFonts w:asciiTheme="minorEastAsia" w:eastAsiaTheme="minorEastAsia" w:hAnsiTheme="minorEastAsia"/>
          <w:color w:val="000000" w:themeColor="text1"/>
          <w:sz w:val="28"/>
          <w:szCs w:val="28"/>
        </w:rPr>
      </w:pPr>
      <w:r>
        <w:rPr>
          <w:rFonts w:asciiTheme="minorEastAsia" w:eastAsiaTheme="minorEastAsia" w:hAnsiTheme="minorEastAsia" w:cstheme="minorHAnsi"/>
          <w:color w:val="000000" w:themeColor="text1"/>
          <w:sz w:val="28"/>
          <w:szCs w:val="28"/>
        </w:rPr>
        <w:t>分值内容：试卷满分</w:t>
      </w:r>
      <w:r w:rsidRPr="0012373E">
        <w:rPr>
          <w:rFonts w:asciiTheme="minorEastAsia" w:eastAsiaTheme="minorEastAsia" w:hAnsiTheme="minorEastAsia" w:cstheme="minorHAnsi"/>
          <w:color w:val="000000" w:themeColor="text1"/>
          <w:sz w:val="28"/>
          <w:szCs w:val="28"/>
        </w:rPr>
        <w:t>150分，其中</w:t>
      </w:r>
      <w:r w:rsidRPr="0012373E">
        <w:rPr>
          <w:rFonts w:asciiTheme="minorEastAsia" w:eastAsiaTheme="minorEastAsia" w:hAnsiTheme="minorEastAsia" w:hint="eastAsia"/>
          <w:color w:val="000000" w:themeColor="text1"/>
          <w:sz w:val="28"/>
          <w:szCs w:val="28"/>
        </w:rPr>
        <w:t>名词解释题（50分）、简答题（60</w:t>
      </w:r>
    </w:p>
    <w:p w:rsidR="001F2C0C" w:rsidRPr="0012373E" w:rsidRDefault="001F2C0C" w:rsidP="001F2C0C">
      <w:pPr>
        <w:pStyle w:val="Default"/>
        <w:spacing w:line="540" w:lineRule="exact"/>
        <w:ind w:firstLineChars="500" w:firstLine="1400"/>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hint="eastAsia"/>
          <w:color w:val="000000" w:themeColor="text1"/>
          <w:sz w:val="28"/>
          <w:szCs w:val="28"/>
        </w:rPr>
        <w:t>分）、论述题（40分）</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考试形式</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闭卷、笔试答题</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考试时间</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3小时</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考试大纲</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left="42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一、名词解释题：</w:t>
      </w:r>
    </w:p>
    <w:p w:rsidR="001F2C0C" w:rsidRDefault="001F2C0C" w:rsidP="001F2C0C">
      <w:pPr>
        <w:spacing w:line="540" w:lineRule="exact"/>
        <w:ind w:left="42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1.中国音乐史部分：范围包括春秋战国以降的相关音乐观点、传</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统古琴、传统戏曲、明清曲家及近代音乐活动等。</w:t>
      </w:r>
    </w:p>
    <w:p w:rsidR="001F2C0C" w:rsidRDefault="001F2C0C" w:rsidP="001F2C0C">
      <w:pPr>
        <w:spacing w:line="540" w:lineRule="exact"/>
        <w:ind w:left="42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2.西方音乐史部分：范围包括巴洛克时期以来的重要术语、作品、</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艺术家、理论家、名词、观点、思潮等。</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 xml:space="preserve">    二、简答题：</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1.中国音乐史部分：范围包括明清时期的相关音乐流派、音乐家的代表作品及音乐成就；近代音乐家及其演奏、创作特点等。</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2.西方音乐史部分：范围包括文艺复兴时期以降的相关音乐体裁、代表性人物、代表性作品及艺术特点等。</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三、论述题：</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1.中国音乐史部分：中国音乐史上相关音乐家的学术贡献。</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2.西方音乐史部分：西方音乐史上相关音乐流派的艺术特征。</w:t>
      </w:r>
    </w:p>
    <w:p w:rsidR="001F2C0C" w:rsidRPr="0012373E" w:rsidRDefault="001F2C0C" w:rsidP="001F2C0C">
      <w:pPr>
        <w:spacing w:line="360" w:lineRule="auto"/>
        <w:ind w:firstLineChars="200" w:firstLine="560"/>
        <w:rPr>
          <w:rFonts w:asciiTheme="minorEastAsia" w:eastAsiaTheme="minorEastAsia" w:hAnsiTheme="minorEastAsia"/>
          <w:b/>
          <w:color w:val="000000" w:themeColor="text1"/>
          <w:sz w:val="28"/>
          <w:szCs w:val="28"/>
        </w:rPr>
      </w:pP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lastRenderedPageBreak/>
        <w:t>（二）科目代码：896</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科目名称：和声、曲式分析</w:t>
      </w:r>
    </w:p>
    <w:p w:rsidR="001F2C0C" w:rsidRPr="0012373E" w:rsidRDefault="001F2C0C" w:rsidP="001F2C0C">
      <w:pPr>
        <w:pStyle w:val="Default"/>
        <w:spacing w:line="540" w:lineRule="exact"/>
        <w:ind w:left="1400" w:hangingChars="500" w:hanging="1400"/>
        <w:rPr>
          <w:rFonts w:asciiTheme="minorEastAsia" w:eastAsiaTheme="minorEastAsia" w:hAnsiTheme="minorEastAsia" w:cstheme="minorHAnsi"/>
          <w:color w:val="000000" w:themeColor="text1"/>
          <w:sz w:val="28"/>
          <w:szCs w:val="28"/>
        </w:rPr>
      </w:pPr>
      <w:r>
        <w:rPr>
          <w:rFonts w:asciiTheme="minorEastAsia" w:eastAsiaTheme="minorEastAsia" w:hAnsiTheme="minorEastAsia" w:cstheme="minorHAnsi"/>
          <w:color w:val="000000" w:themeColor="text1"/>
          <w:sz w:val="28"/>
          <w:szCs w:val="28"/>
        </w:rPr>
        <w:t>分值内容：试卷满分</w:t>
      </w:r>
      <w:r w:rsidRPr="0012373E">
        <w:rPr>
          <w:rFonts w:asciiTheme="minorEastAsia" w:eastAsiaTheme="minorEastAsia" w:hAnsiTheme="minorEastAsia" w:cstheme="minorHAnsi"/>
          <w:color w:val="000000" w:themeColor="text1"/>
          <w:sz w:val="28"/>
          <w:szCs w:val="28"/>
        </w:rPr>
        <w:t>150分，其中</w:t>
      </w:r>
      <w:r w:rsidRPr="0012373E">
        <w:rPr>
          <w:rFonts w:asciiTheme="minorEastAsia" w:eastAsiaTheme="minorEastAsia" w:hAnsiTheme="minorEastAsia" w:hint="eastAsia"/>
          <w:color w:val="000000" w:themeColor="text1"/>
          <w:sz w:val="28"/>
          <w:szCs w:val="28"/>
        </w:rPr>
        <w:t>和声分析题（75分）、曲式分析题（75分）</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考试形式</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闭卷、笔试答题</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考试时间</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3小时</w:t>
      </w:r>
    </w:p>
    <w:p w:rsidR="001F2C0C"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考试大纲</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theme="minorHAnsi"/>
          <w:color w:val="000000" w:themeColor="text1"/>
          <w:sz w:val="28"/>
          <w:szCs w:val="28"/>
        </w:rPr>
        <w:t>一</w:t>
      </w:r>
      <w:r>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和声分析题：</w:t>
      </w:r>
    </w:p>
    <w:p w:rsidR="001F2C0C" w:rsidRPr="0012373E" w:rsidRDefault="001F2C0C" w:rsidP="001F2C0C">
      <w:pPr>
        <w:spacing w:line="540" w:lineRule="exact"/>
        <w:ind w:firstLineChars="200" w:firstLine="560"/>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考试范围为对某一作品的一部分作和声分析，包括自然音体系和声、变和弦、离调、远近关系转调、等音转调等大小调体系功能化和声的全部内容。具体考试要求如下：</w:t>
      </w:r>
    </w:p>
    <w:p w:rsidR="001F2C0C" w:rsidRPr="0012373E" w:rsidRDefault="001F2C0C" w:rsidP="001F2C0C">
      <w:pPr>
        <w:spacing w:line="540" w:lineRule="exact"/>
        <w:ind w:firstLineChars="200" w:firstLine="560"/>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hint="eastAsia"/>
          <w:color w:val="000000" w:themeColor="text1"/>
          <w:sz w:val="28"/>
          <w:szCs w:val="28"/>
        </w:rPr>
        <w:t>1.</w:t>
      </w:r>
      <w:r w:rsidRPr="0012373E">
        <w:rPr>
          <w:rFonts w:asciiTheme="minorEastAsia" w:eastAsiaTheme="minorEastAsia" w:hAnsiTheme="minorEastAsia" w:cstheme="minorHAnsi"/>
          <w:color w:val="000000" w:themeColor="text1"/>
          <w:sz w:val="28"/>
          <w:szCs w:val="28"/>
        </w:rPr>
        <w:t>标明调性，转调需注明共同和弦与转调和弦</w:t>
      </w:r>
      <w:r w:rsidRPr="0012373E">
        <w:rPr>
          <w:rFonts w:asciiTheme="minorEastAsia" w:eastAsiaTheme="minorEastAsia" w:hAnsiTheme="minorEastAsia" w:cstheme="minorHAnsi"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hint="eastAsia"/>
          <w:color w:val="000000" w:themeColor="text1"/>
          <w:sz w:val="28"/>
          <w:szCs w:val="28"/>
        </w:rPr>
        <w:t>2.</w:t>
      </w:r>
      <w:r w:rsidRPr="0012373E">
        <w:rPr>
          <w:rFonts w:asciiTheme="minorEastAsia" w:eastAsiaTheme="minorEastAsia" w:hAnsiTheme="minorEastAsia" w:cstheme="minorHAnsi"/>
          <w:color w:val="000000" w:themeColor="text1"/>
          <w:sz w:val="28"/>
          <w:szCs w:val="28"/>
        </w:rPr>
        <w:t>标记和弦（功能标记或音级标记均可）</w:t>
      </w:r>
      <w:r w:rsidRPr="0012373E">
        <w:rPr>
          <w:rFonts w:asciiTheme="minorEastAsia" w:eastAsiaTheme="minorEastAsia" w:hAnsiTheme="minorEastAsia" w:cstheme="minorHAnsi"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hint="eastAsia"/>
          <w:color w:val="000000" w:themeColor="text1"/>
          <w:sz w:val="28"/>
          <w:szCs w:val="28"/>
        </w:rPr>
        <w:t>3.标</w:t>
      </w:r>
      <w:r w:rsidRPr="0012373E">
        <w:rPr>
          <w:rFonts w:asciiTheme="minorEastAsia" w:eastAsiaTheme="minorEastAsia" w:hAnsiTheme="minorEastAsia" w:cstheme="minorHAnsi"/>
          <w:color w:val="000000" w:themeColor="text1"/>
          <w:sz w:val="28"/>
          <w:szCs w:val="28"/>
        </w:rPr>
        <w:t>出和弦外音并注明和弦外音类别。</w:t>
      </w:r>
    </w:p>
    <w:p w:rsidR="001F2C0C" w:rsidRPr="0012373E" w:rsidRDefault="001F2C0C" w:rsidP="001F2C0C">
      <w:pPr>
        <w:spacing w:line="540" w:lineRule="exact"/>
        <w:ind w:firstLineChars="200" w:firstLine="560"/>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hint="eastAsia"/>
          <w:color w:val="000000" w:themeColor="text1"/>
          <w:sz w:val="28"/>
          <w:szCs w:val="28"/>
        </w:rPr>
        <w:t>二、</w:t>
      </w:r>
      <w:r w:rsidRPr="0012373E">
        <w:rPr>
          <w:rFonts w:asciiTheme="minorEastAsia" w:eastAsiaTheme="minorEastAsia" w:hAnsiTheme="minorEastAsia" w:cstheme="minorHAnsi"/>
          <w:color w:val="000000" w:themeColor="text1"/>
          <w:sz w:val="28"/>
          <w:szCs w:val="28"/>
        </w:rPr>
        <w:t>曲式分析题</w:t>
      </w:r>
      <w:r w:rsidRPr="0012373E">
        <w:rPr>
          <w:rFonts w:asciiTheme="minorEastAsia" w:eastAsiaTheme="minorEastAsia" w:hAnsiTheme="minorEastAsia" w:cstheme="minorHAnsi"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考试范围包含曲式结构及其理论的全部内容，如一部曲式、单二部曲式、单三部曲式、复三部曲式、奏鸣曲式、回旋曲式等曲式结构逻辑与理论的相关内容。具体考试要求如下：</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hint="eastAsia"/>
          <w:color w:val="000000" w:themeColor="text1"/>
          <w:sz w:val="28"/>
          <w:szCs w:val="28"/>
        </w:rPr>
        <w:t xml:space="preserve"> </w:t>
      </w:r>
      <w:r w:rsidRPr="0012373E">
        <w:rPr>
          <w:rFonts w:asciiTheme="minorEastAsia" w:eastAsiaTheme="minorEastAsia" w:hAnsiTheme="minorEastAsia" w:cstheme="minorHAnsi"/>
          <w:color w:val="000000" w:themeColor="text1"/>
          <w:sz w:val="28"/>
          <w:szCs w:val="28"/>
        </w:rPr>
        <w:t xml:space="preserve">   </w:t>
      </w:r>
      <w:r w:rsidRPr="0012373E">
        <w:rPr>
          <w:rFonts w:asciiTheme="minorEastAsia" w:eastAsiaTheme="minorEastAsia" w:hAnsiTheme="minorEastAsia" w:cstheme="minorHAnsi" w:hint="eastAsia"/>
          <w:color w:val="000000" w:themeColor="text1"/>
          <w:sz w:val="28"/>
          <w:szCs w:val="28"/>
        </w:rPr>
        <w:t>1.</w:t>
      </w:r>
      <w:r w:rsidRPr="0012373E">
        <w:rPr>
          <w:rFonts w:asciiTheme="minorEastAsia" w:eastAsiaTheme="minorEastAsia" w:hAnsiTheme="minorEastAsia" w:cstheme="minorHAnsi"/>
          <w:color w:val="000000" w:themeColor="text1"/>
          <w:sz w:val="28"/>
          <w:szCs w:val="28"/>
        </w:rPr>
        <w:t>分析整首作品的结构与调性，并将结构划分的位置和调性标在乐谱相应的</w:t>
      </w:r>
      <w:r w:rsidRPr="0012373E">
        <w:rPr>
          <w:rFonts w:asciiTheme="minorEastAsia" w:eastAsiaTheme="minorEastAsia" w:hAnsiTheme="minorEastAsia" w:cstheme="minorHAnsi" w:hint="eastAsia"/>
          <w:color w:val="000000" w:themeColor="text1"/>
          <w:sz w:val="28"/>
          <w:szCs w:val="28"/>
        </w:rPr>
        <w:t>位</w:t>
      </w:r>
      <w:r w:rsidRPr="0012373E">
        <w:rPr>
          <w:rFonts w:asciiTheme="minorEastAsia" w:eastAsiaTheme="minorEastAsia" w:hAnsiTheme="minorEastAsia" w:cstheme="minorHAnsi"/>
          <w:color w:val="000000" w:themeColor="text1"/>
          <w:sz w:val="28"/>
          <w:szCs w:val="28"/>
        </w:rPr>
        <w:t>置；</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 xml:space="preserve">    </w:t>
      </w:r>
      <w:r w:rsidRPr="0012373E">
        <w:rPr>
          <w:rFonts w:asciiTheme="minorEastAsia" w:eastAsiaTheme="minorEastAsia" w:hAnsiTheme="minorEastAsia" w:cstheme="minorHAnsi" w:hint="eastAsia"/>
          <w:color w:val="000000" w:themeColor="text1"/>
          <w:sz w:val="28"/>
          <w:szCs w:val="28"/>
        </w:rPr>
        <w:t>2.</w:t>
      </w:r>
      <w:r w:rsidRPr="0012373E">
        <w:rPr>
          <w:rFonts w:asciiTheme="minorEastAsia" w:eastAsiaTheme="minorEastAsia" w:hAnsiTheme="minorEastAsia" w:cstheme="minorHAnsi"/>
          <w:color w:val="000000" w:themeColor="text1"/>
          <w:sz w:val="28"/>
          <w:szCs w:val="28"/>
        </w:rPr>
        <w:t>画出结构图示。</w:t>
      </w:r>
    </w:p>
    <w:p w:rsidR="001F2C0C" w:rsidRDefault="001F2C0C" w:rsidP="001F2C0C">
      <w:pPr>
        <w:spacing w:line="540" w:lineRule="exact"/>
        <w:rPr>
          <w:rFonts w:asciiTheme="minorEastAsia" w:eastAsiaTheme="minorEastAsia" w:hAnsiTheme="minorEastAsia"/>
          <w:b/>
          <w:color w:val="000000" w:themeColor="text1"/>
          <w:sz w:val="28"/>
          <w:szCs w:val="28"/>
        </w:rPr>
      </w:pPr>
    </w:p>
    <w:p w:rsidR="001F2C0C" w:rsidRDefault="001F2C0C" w:rsidP="001F2C0C">
      <w:pPr>
        <w:spacing w:line="540" w:lineRule="exact"/>
        <w:rPr>
          <w:rFonts w:asciiTheme="minorEastAsia" w:eastAsiaTheme="minorEastAsia" w:hAnsiTheme="minorEastAsia"/>
          <w:b/>
          <w:color w:val="000000" w:themeColor="text1"/>
          <w:sz w:val="28"/>
          <w:szCs w:val="28"/>
        </w:rPr>
      </w:pPr>
    </w:p>
    <w:p w:rsidR="001F2C0C" w:rsidRDefault="001F2C0C" w:rsidP="001F2C0C">
      <w:pPr>
        <w:spacing w:line="540" w:lineRule="exact"/>
        <w:rPr>
          <w:rFonts w:asciiTheme="minorEastAsia" w:eastAsiaTheme="minorEastAsia" w:hAnsiTheme="minorEastAsia"/>
          <w:b/>
          <w:color w:val="000000" w:themeColor="text1"/>
          <w:sz w:val="28"/>
          <w:szCs w:val="28"/>
        </w:rPr>
      </w:pPr>
    </w:p>
    <w:p w:rsidR="001F2C0C" w:rsidRPr="0012373E" w:rsidRDefault="001F2C0C" w:rsidP="001F2C0C">
      <w:pPr>
        <w:spacing w:line="540" w:lineRule="exact"/>
        <w:rPr>
          <w:rFonts w:asciiTheme="minorEastAsia" w:eastAsiaTheme="minorEastAsia" w:hAnsiTheme="minorEastAsia"/>
          <w:b/>
          <w:color w:val="000000" w:themeColor="text1"/>
          <w:sz w:val="28"/>
          <w:szCs w:val="28"/>
        </w:rPr>
      </w:pPr>
    </w:p>
    <w:p w:rsidR="001F2C0C" w:rsidRPr="0012373E" w:rsidRDefault="001F2C0C" w:rsidP="001F2C0C">
      <w:pPr>
        <w:spacing w:line="540" w:lineRule="exact"/>
        <w:jc w:val="center"/>
        <w:rPr>
          <w:rFonts w:asciiTheme="minorEastAsia" w:eastAsiaTheme="minorEastAsia" w:hAnsiTheme="minorEastAsia"/>
          <w:b/>
          <w:color w:val="000000" w:themeColor="text1"/>
          <w:sz w:val="28"/>
          <w:szCs w:val="28"/>
        </w:rPr>
      </w:pPr>
      <w:r w:rsidRPr="0012373E">
        <w:rPr>
          <w:rFonts w:asciiTheme="minorEastAsia" w:eastAsiaTheme="minorEastAsia" w:hAnsiTheme="minorEastAsia" w:hint="eastAsia"/>
          <w:b/>
          <w:color w:val="000000" w:themeColor="text1"/>
          <w:sz w:val="28"/>
          <w:szCs w:val="28"/>
        </w:rPr>
        <w:t>二、美术方向</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（一）科目代码：685</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科目名称：美术综合理论</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Pr>
          <w:rFonts w:asciiTheme="minorEastAsia" w:eastAsiaTheme="minorEastAsia" w:hAnsiTheme="minorEastAsia" w:cstheme="minorHAnsi"/>
          <w:color w:val="000000" w:themeColor="text1"/>
          <w:sz w:val="28"/>
          <w:szCs w:val="28"/>
        </w:rPr>
        <w:t>分值内容：试卷满分</w:t>
      </w:r>
      <w:r w:rsidRPr="0012373E">
        <w:rPr>
          <w:rFonts w:asciiTheme="minorEastAsia" w:eastAsiaTheme="minorEastAsia" w:hAnsiTheme="minorEastAsia" w:cstheme="minorHAnsi"/>
          <w:color w:val="000000" w:themeColor="text1"/>
          <w:sz w:val="28"/>
          <w:szCs w:val="28"/>
        </w:rPr>
        <w:t>150分，其中</w:t>
      </w:r>
      <w:r w:rsidRPr="0012373E">
        <w:rPr>
          <w:rFonts w:asciiTheme="minorEastAsia" w:eastAsiaTheme="minorEastAsia" w:hAnsiTheme="minorEastAsia" w:hint="eastAsia"/>
          <w:color w:val="000000" w:themeColor="text1"/>
          <w:sz w:val="28"/>
          <w:szCs w:val="28"/>
        </w:rPr>
        <w:t>分析题（100分）、问答题（50分）</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考试形式</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闭卷、笔试答题</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考试时间</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3小时</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考试大纲</w:t>
      </w:r>
      <w:r w:rsidRPr="0012373E">
        <w:rPr>
          <w:rFonts w:asciiTheme="minorEastAsia" w:eastAsiaTheme="minorEastAsia" w:hAnsiTheme="minorEastAsia" w:hint="eastAsia"/>
          <w:color w:val="000000" w:themeColor="text1"/>
          <w:sz w:val="28"/>
          <w:szCs w:val="28"/>
        </w:rPr>
        <w:t>：</w:t>
      </w:r>
    </w:p>
    <w:p w:rsidR="001F2C0C" w:rsidRPr="005A7F41" w:rsidRDefault="001F2C0C" w:rsidP="001F2C0C">
      <w:pPr>
        <w:widowControl/>
        <w:spacing w:line="540" w:lineRule="exact"/>
        <w:ind w:firstLineChars="200" w:firstLine="560"/>
        <w:contextualSpacing/>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一、</w:t>
      </w:r>
      <w:r w:rsidRPr="005A7F41">
        <w:rPr>
          <w:rFonts w:asciiTheme="minorEastAsia" w:eastAsiaTheme="minorEastAsia" w:hAnsiTheme="minorEastAsia" w:hint="eastAsia"/>
          <w:color w:val="000000" w:themeColor="text1"/>
          <w:sz w:val="28"/>
          <w:szCs w:val="28"/>
        </w:rPr>
        <w:t>分析题：</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要求考生根据给出的分析题作品图，回答这两幅创作所涉及到的西方美术史知识——说明艺术作品的作者、风格与流派；并进一步去分析更深一层次的问题——从19世纪中到20世纪初期艺术创作与社会条件之间的诸种关系等等。</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二、问答题：</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问答题</w:t>
      </w:r>
      <w:r>
        <w:rPr>
          <w:rFonts w:asciiTheme="minorEastAsia" w:eastAsiaTheme="minorEastAsia" w:hAnsiTheme="minorEastAsia" w:hint="eastAsia"/>
          <w:color w:val="000000" w:themeColor="text1"/>
          <w:sz w:val="28"/>
          <w:szCs w:val="28"/>
        </w:rPr>
        <w:t>的图例涉及</w:t>
      </w:r>
      <w:r w:rsidRPr="0012373E">
        <w:rPr>
          <w:rFonts w:asciiTheme="minorEastAsia" w:eastAsiaTheme="minorEastAsia" w:hAnsiTheme="minorEastAsia" w:hint="eastAsia"/>
          <w:color w:val="000000" w:themeColor="text1"/>
          <w:sz w:val="28"/>
          <w:szCs w:val="28"/>
        </w:rPr>
        <w:t>现代中国美术的代表性作品与相关问题，要求考生能够根据作品来回答现代中国美术史和文艺理论上的几个问题。</w:t>
      </w:r>
    </w:p>
    <w:p w:rsidR="001F2C0C" w:rsidRPr="0012373E" w:rsidRDefault="001F2C0C" w:rsidP="001F2C0C">
      <w:pPr>
        <w:pStyle w:val="a5"/>
        <w:spacing w:line="540" w:lineRule="exact"/>
        <w:ind w:firstLine="560"/>
        <w:rPr>
          <w:rFonts w:asciiTheme="minorEastAsia" w:eastAsiaTheme="minorEastAsia" w:hAnsiTheme="minorEastAsia"/>
          <w:color w:val="000000" w:themeColor="text1"/>
          <w:sz w:val="28"/>
          <w:szCs w:val="28"/>
        </w:rPr>
      </w:pP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（二）科目代码：898</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科目名称：当代艺术与美术创作方法</w:t>
      </w:r>
    </w:p>
    <w:p w:rsidR="001F2C0C" w:rsidRPr="0012373E" w:rsidRDefault="001F2C0C" w:rsidP="001F2C0C">
      <w:pPr>
        <w:pStyle w:val="Default"/>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cstheme="minorHAnsi"/>
          <w:color w:val="000000" w:themeColor="text1"/>
          <w:sz w:val="28"/>
          <w:szCs w:val="28"/>
        </w:rPr>
        <w:t>分值内容：试卷满分为150分，其中</w:t>
      </w:r>
      <w:r w:rsidRPr="0012373E">
        <w:rPr>
          <w:rFonts w:asciiTheme="minorEastAsia" w:eastAsiaTheme="minorEastAsia" w:hAnsiTheme="minorEastAsia" w:hint="eastAsia"/>
          <w:color w:val="000000" w:themeColor="text1"/>
          <w:sz w:val="28"/>
          <w:szCs w:val="28"/>
        </w:rPr>
        <w:t>试题创作题（150 分）</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考试形式</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闭卷、笔试答题</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考试时间</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3小时</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考试大纲</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一、该门考试为命题创作形式，考生根据给出的题目，使用自选的工具（一般常用工具）现场进行创作，表现出对于该主题的理解和想象。</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二、对于考生的创作构思并无限制，考生可以自由运用各种方法或可能性，对题目进行创造性的想象发挥。</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三、创作包括图文形式的正稿和草图，正稿应该完整地体现出考生的想法。</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p>
    <w:p w:rsidR="001F2C0C" w:rsidRPr="0012373E" w:rsidRDefault="001F2C0C" w:rsidP="001F2C0C">
      <w:pPr>
        <w:spacing w:line="540" w:lineRule="exact"/>
        <w:rPr>
          <w:rFonts w:asciiTheme="minorEastAsia" w:eastAsiaTheme="minorEastAsia" w:hAnsiTheme="minorEastAsia"/>
          <w:b/>
          <w:color w:val="000000" w:themeColor="text1"/>
          <w:sz w:val="28"/>
          <w:szCs w:val="28"/>
        </w:rPr>
      </w:pPr>
    </w:p>
    <w:p w:rsidR="001F2C0C" w:rsidRPr="0012373E" w:rsidRDefault="001F2C0C" w:rsidP="001F2C0C">
      <w:pPr>
        <w:spacing w:line="540" w:lineRule="exact"/>
        <w:jc w:val="center"/>
        <w:rPr>
          <w:rFonts w:asciiTheme="minorEastAsia" w:eastAsiaTheme="minorEastAsia" w:hAnsiTheme="minorEastAsia"/>
          <w:b/>
          <w:color w:val="000000" w:themeColor="text1"/>
          <w:sz w:val="28"/>
          <w:szCs w:val="28"/>
        </w:rPr>
      </w:pPr>
      <w:r w:rsidRPr="0012373E">
        <w:rPr>
          <w:rFonts w:asciiTheme="minorEastAsia" w:eastAsiaTheme="minorEastAsia" w:hAnsiTheme="minorEastAsia" w:hint="eastAsia"/>
          <w:b/>
          <w:color w:val="000000" w:themeColor="text1"/>
          <w:sz w:val="28"/>
          <w:szCs w:val="28"/>
        </w:rPr>
        <w:t>三、电影方向</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（一）科目代码：684</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科目名称：中外电影史论</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分值内容：试卷满分为150分，其中论述</w:t>
      </w:r>
      <w:r w:rsidRPr="0012373E">
        <w:rPr>
          <w:rFonts w:asciiTheme="minorEastAsia" w:eastAsiaTheme="minorEastAsia" w:hAnsiTheme="minorEastAsia" w:hint="eastAsia"/>
          <w:color w:val="000000" w:themeColor="text1"/>
          <w:sz w:val="28"/>
          <w:szCs w:val="28"/>
        </w:rPr>
        <w:t>题（150 分）</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考试形式</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闭卷、笔试答题</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考试时间</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3小时</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考试大纲</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一、</w:t>
      </w:r>
      <w:r w:rsidRPr="0012373E">
        <w:rPr>
          <w:rFonts w:asciiTheme="minorEastAsia" w:eastAsiaTheme="minorEastAsia" w:hAnsiTheme="minorEastAsia"/>
          <w:color w:val="000000" w:themeColor="text1"/>
          <w:sz w:val="28"/>
          <w:szCs w:val="28"/>
        </w:rPr>
        <w:t>中国电影史及其理论史</w:t>
      </w:r>
      <w:r w:rsidRPr="0012373E">
        <w:rPr>
          <w:rFonts w:asciiTheme="minorEastAsia" w:eastAsiaTheme="minorEastAsia" w:hAnsiTheme="minorEastAsia" w:hint="eastAsia"/>
          <w:color w:val="000000" w:themeColor="text1"/>
          <w:sz w:val="28"/>
          <w:szCs w:val="28"/>
        </w:rPr>
        <w:t>：</w:t>
      </w:r>
      <w:r w:rsidRPr="0012373E">
        <w:rPr>
          <w:rFonts w:asciiTheme="minorEastAsia" w:eastAsiaTheme="minorEastAsia" w:hAnsiTheme="minorEastAsia"/>
          <w:color w:val="000000" w:themeColor="text1"/>
          <w:sz w:val="28"/>
          <w:szCs w:val="28"/>
        </w:rPr>
        <w:t>范围包括二十世纪以来中国电影发展中重要思潮、理论家、论争，以及重要电影导演及其作品。具体要求如下：</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1</w:t>
      </w:r>
      <w:r w:rsidRPr="0012373E">
        <w:rPr>
          <w:rFonts w:asciiTheme="minorEastAsia" w:eastAsiaTheme="minorEastAsia" w:hAnsiTheme="minorEastAsia" w:hint="eastAsia"/>
          <w:color w:val="000000" w:themeColor="text1"/>
          <w:sz w:val="28"/>
          <w:szCs w:val="28"/>
        </w:rPr>
        <w:t>.</w:t>
      </w:r>
      <w:r w:rsidRPr="0012373E">
        <w:rPr>
          <w:rFonts w:asciiTheme="minorEastAsia" w:eastAsiaTheme="minorEastAsia" w:hAnsiTheme="minorEastAsia"/>
          <w:color w:val="000000" w:themeColor="text1"/>
          <w:sz w:val="28"/>
          <w:szCs w:val="28"/>
        </w:rPr>
        <w:t>准确掌握中国电影史</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2</w:t>
      </w:r>
      <w:r w:rsidRPr="0012373E">
        <w:rPr>
          <w:rFonts w:asciiTheme="minorEastAsia" w:eastAsiaTheme="minorEastAsia" w:hAnsiTheme="minorEastAsia" w:hint="eastAsia"/>
          <w:color w:val="000000" w:themeColor="text1"/>
          <w:sz w:val="28"/>
          <w:szCs w:val="28"/>
        </w:rPr>
        <w:t>.</w:t>
      </w:r>
      <w:r w:rsidRPr="0012373E">
        <w:rPr>
          <w:rFonts w:asciiTheme="minorEastAsia" w:eastAsiaTheme="minorEastAsia" w:hAnsiTheme="minorEastAsia"/>
          <w:color w:val="000000" w:themeColor="text1"/>
          <w:sz w:val="28"/>
          <w:szCs w:val="28"/>
        </w:rPr>
        <w:t>准确掌握中国电影理论史脉络</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3</w:t>
      </w:r>
      <w:r w:rsidRPr="0012373E">
        <w:rPr>
          <w:rFonts w:asciiTheme="minorEastAsia" w:eastAsiaTheme="minorEastAsia" w:hAnsiTheme="minorEastAsia" w:hint="eastAsia"/>
          <w:color w:val="000000" w:themeColor="text1"/>
          <w:sz w:val="28"/>
          <w:szCs w:val="28"/>
        </w:rPr>
        <w:t>.</w:t>
      </w:r>
      <w:r w:rsidRPr="0012373E">
        <w:rPr>
          <w:rFonts w:asciiTheme="minorEastAsia" w:eastAsiaTheme="minorEastAsia" w:hAnsiTheme="minorEastAsia"/>
          <w:color w:val="000000" w:themeColor="text1"/>
          <w:sz w:val="28"/>
          <w:szCs w:val="28"/>
        </w:rPr>
        <w:t>准确掌握相关电影导演、作品及其影响。</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二、世界电影史及其理论史</w:t>
      </w:r>
      <w:r w:rsidRPr="0012373E">
        <w:rPr>
          <w:rFonts w:asciiTheme="minorEastAsia" w:eastAsiaTheme="minorEastAsia" w:hAnsiTheme="minorEastAsia" w:hint="eastAsia"/>
          <w:color w:val="000000" w:themeColor="text1"/>
          <w:sz w:val="28"/>
          <w:szCs w:val="28"/>
        </w:rPr>
        <w:t>：</w:t>
      </w:r>
      <w:r w:rsidRPr="0012373E">
        <w:rPr>
          <w:rFonts w:asciiTheme="minorEastAsia" w:eastAsiaTheme="minorEastAsia" w:hAnsiTheme="minorEastAsia"/>
          <w:color w:val="000000" w:themeColor="text1"/>
          <w:sz w:val="28"/>
          <w:szCs w:val="28"/>
        </w:rPr>
        <w:t>范围包括世界电影发展中重要思潮、理论家、论争，以及重要电影导演及其作品。具体要求如下：</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1</w:t>
      </w:r>
      <w:r w:rsidRPr="0012373E">
        <w:rPr>
          <w:rFonts w:asciiTheme="minorEastAsia" w:eastAsiaTheme="minorEastAsia" w:hAnsiTheme="minorEastAsia" w:hint="eastAsia"/>
          <w:color w:val="000000" w:themeColor="text1"/>
          <w:sz w:val="28"/>
          <w:szCs w:val="28"/>
        </w:rPr>
        <w:t>.</w:t>
      </w:r>
      <w:r w:rsidRPr="0012373E">
        <w:rPr>
          <w:rFonts w:asciiTheme="minorEastAsia" w:eastAsiaTheme="minorEastAsia" w:hAnsiTheme="minorEastAsia"/>
          <w:color w:val="000000" w:themeColor="text1"/>
          <w:sz w:val="28"/>
          <w:szCs w:val="28"/>
        </w:rPr>
        <w:t>准确掌握世界电影史</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2</w:t>
      </w:r>
      <w:r w:rsidRPr="0012373E">
        <w:rPr>
          <w:rFonts w:asciiTheme="minorEastAsia" w:eastAsiaTheme="minorEastAsia" w:hAnsiTheme="minorEastAsia" w:hint="eastAsia"/>
          <w:color w:val="000000" w:themeColor="text1"/>
          <w:sz w:val="28"/>
          <w:szCs w:val="28"/>
        </w:rPr>
        <w:t>.</w:t>
      </w:r>
      <w:r w:rsidRPr="0012373E">
        <w:rPr>
          <w:rFonts w:asciiTheme="minorEastAsia" w:eastAsiaTheme="minorEastAsia" w:hAnsiTheme="minorEastAsia"/>
          <w:color w:val="000000" w:themeColor="text1"/>
          <w:sz w:val="28"/>
          <w:szCs w:val="28"/>
        </w:rPr>
        <w:t>准确掌握世界电影理论史脉络</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3</w:t>
      </w:r>
      <w:r w:rsidRPr="0012373E">
        <w:rPr>
          <w:rFonts w:asciiTheme="minorEastAsia" w:eastAsiaTheme="minorEastAsia" w:hAnsiTheme="minorEastAsia" w:hint="eastAsia"/>
          <w:color w:val="000000" w:themeColor="text1"/>
          <w:sz w:val="28"/>
          <w:szCs w:val="28"/>
        </w:rPr>
        <w:t>.</w:t>
      </w:r>
      <w:r w:rsidRPr="0012373E">
        <w:rPr>
          <w:rFonts w:asciiTheme="minorEastAsia" w:eastAsiaTheme="minorEastAsia" w:hAnsiTheme="minorEastAsia"/>
          <w:color w:val="000000" w:themeColor="text1"/>
          <w:sz w:val="28"/>
          <w:szCs w:val="28"/>
        </w:rPr>
        <w:t>准确掌握世界电影重要导演、作品及其影响。</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（二）科目代码：897</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科目名称：影视剧本创作与评论</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分值内容：试卷满分为150分，分为影视写作与影视批评两大题型。</w:t>
      </w:r>
      <w:r w:rsidRPr="0012373E">
        <w:rPr>
          <w:rFonts w:asciiTheme="minorEastAsia" w:eastAsiaTheme="minorEastAsia" w:hAnsiTheme="minorEastAsia" w:hint="eastAsia"/>
          <w:color w:val="000000" w:themeColor="text1"/>
          <w:sz w:val="28"/>
          <w:szCs w:val="28"/>
        </w:rPr>
        <w:t xml:space="preserve">     </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考试形式</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闭卷、笔试答题</w:t>
      </w:r>
    </w:p>
    <w:p w:rsidR="001F2C0C" w:rsidRPr="0012373E" w:rsidRDefault="001F2C0C" w:rsidP="001F2C0C">
      <w:pPr>
        <w:pStyle w:val="Default"/>
        <w:spacing w:line="540" w:lineRule="exact"/>
        <w:rPr>
          <w:rFonts w:asciiTheme="minorEastAsia" w:eastAsiaTheme="minorEastAsia" w:hAnsiTheme="minorEastAsia" w:cstheme="minorHAnsi"/>
          <w:color w:val="000000" w:themeColor="text1"/>
          <w:sz w:val="28"/>
          <w:szCs w:val="28"/>
        </w:rPr>
      </w:pPr>
      <w:r w:rsidRPr="0012373E">
        <w:rPr>
          <w:rFonts w:asciiTheme="minorEastAsia" w:eastAsiaTheme="minorEastAsia" w:hAnsiTheme="minorEastAsia" w:cstheme="minorHAnsi"/>
          <w:color w:val="000000" w:themeColor="text1"/>
          <w:sz w:val="28"/>
          <w:szCs w:val="28"/>
        </w:rPr>
        <w:t>考试时间</w:t>
      </w:r>
      <w:r w:rsidRPr="0012373E">
        <w:rPr>
          <w:rFonts w:asciiTheme="minorEastAsia" w:eastAsiaTheme="minorEastAsia" w:hAnsiTheme="minorEastAsia" w:cstheme="minorHAnsi" w:hint="eastAsia"/>
          <w:color w:val="000000" w:themeColor="text1"/>
          <w:sz w:val="28"/>
          <w:szCs w:val="28"/>
        </w:rPr>
        <w:t>：</w:t>
      </w:r>
      <w:r w:rsidRPr="0012373E">
        <w:rPr>
          <w:rFonts w:asciiTheme="minorEastAsia" w:eastAsiaTheme="minorEastAsia" w:hAnsiTheme="minorEastAsia" w:cstheme="minorHAnsi"/>
          <w:color w:val="000000" w:themeColor="text1"/>
          <w:sz w:val="28"/>
          <w:szCs w:val="28"/>
        </w:rPr>
        <w:t>3小时</w:t>
      </w:r>
    </w:p>
    <w:p w:rsidR="001F2C0C" w:rsidRPr="0012373E" w:rsidRDefault="001F2C0C" w:rsidP="001F2C0C">
      <w:pPr>
        <w:spacing w:line="540" w:lineRule="exact"/>
        <w:rPr>
          <w:rFonts w:asciiTheme="minorEastAsia" w:eastAsiaTheme="minorEastAsia" w:hAnsiTheme="minorEastAsia"/>
          <w:color w:val="000000" w:themeColor="text1"/>
          <w:sz w:val="28"/>
          <w:szCs w:val="28"/>
        </w:rPr>
      </w:pPr>
      <w:r w:rsidRPr="0012373E">
        <w:rPr>
          <w:rFonts w:asciiTheme="minorEastAsia" w:eastAsiaTheme="minorEastAsia" w:hAnsiTheme="minorEastAsia"/>
          <w:color w:val="000000" w:themeColor="text1"/>
          <w:sz w:val="28"/>
          <w:szCs w:val="28"/>
        </w:rPr>
        <w:t>考试大纲</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一、关于电影创意与策划书写作。</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二、关于电影剧本及其相关部分写作。</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三、影视批评写作。</w:t>
      </w:r>
    </w:p>
    <w:p w:rsidR="001F2C0C" w:rsidRDefault="001F2C0C" w:rsidP="001F2C0C">
      <w:pPr>
        <w:spacing w:line="54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具体要求</w:t>
      </w:r>
      <w:r w:rsidRPr="0012373E">
        <w:rPr>
          <w:rFonts w:asciiTheme="minorEastAsia" w:eastAsiaTheme="minorEastAsia" w:hAnsiTheme="minorEastAsia" w:hint="eastAsia"/>
          <w:color w:val="000000" w:themeColor="text1"/>
          <w:sz w:val="28"/>
          <w:szCs w:val="28"/>
        </w:rPr>
        <w:t>：</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1.突出创新意识，具有丰富的想象力。</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2.合乎基本的格式体例。</w:t>
      </w:r>
    </w:p>
    <w:p w:rsidR="001F2C0C" w:rsidRPr="0012373E" w:rsidRDefault="001F2C0C" w:rsidP="001F2C0C">
      <w:pPr>
        <w:spacing w:line="540" w:lineRule="exact"/>
        <w:ind w:firstLineChars="200" w:firstLine="560"/>
        <w:rPr>
          <w:rFonts w:asciiTheme="minorEastAsia" w:eastAsiaTheme="minorEastAsia" w:hAnsiTheme="minorEastAsia"/>
          <w:color w:val="000000" w:themeColor="text1"/>
          <w:sz w:val="28"/>
          <w:szCs w:val="28"/>
        </w:rPr>
      </w:pPr>
      <w:r w:rsidRPr="0012373E">
        <w:rPr>
          <w:rFonts w:asciiTheme="minorEastAsia" w:eastAsiaTheme="minorEastAsia" w:hAnsiTheme="minorEastAsia" w:hint="eastAsia"/>
          <w:color w:val="000000" w:themeColor="text1"/>
          <w:sz w:val="28"/>
          <w:szCs w:val="28"/>
        </w:rPr>
        <w:t>3.文笔流畅。</w:t>
      </w:r>
    </w:p>
    <w:p w:rsidR="001F2C0C" w:rsidRPr="00A33597" w:rsidRDefault="001F2C0C" w:rsidP="001F2C0C">
      <w:pPr>
        <w:spacing w:line="360" w:lineRule="auto"/>
        <w:rPr>
          <w:color w:val="FF0000"/>
        </w:rPr>
      </w:pPr>
    </w:p>
    <w:p w:rsidR="001F2C0C" w:rsidRPr="0012373E" w:rsidRDefault="001F2C0C" w:rsidP="001F2C0C">
      <w:pPr>
        <w:spacing w:line="540" w:lineRule="exact"/>
        <w:ind w:firstLine="630"/>
        <w:jc w:val="left"/>
        <w:rPr>
          <w:rFonts w:ascii="Times New Roman" w:eastAsia="仿宋" w:hAnsi="Times New Roman" w:cs="Times New Roman"/>
          <w:sz w:val="32"/>
        </w:rPr>
      </w:pPr>
    </w:p>
    <w:p w:rsidR="00BC0562" w:rsidRDefault="001F2C0C">
      <w:bookmarkStart w:id="0" w:name="_GoBack"/>
      <w:bookmarkEnd w:id="0"/>
    </w:p>
    <w:sectPr w:rsidR="00BC0562">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612518"/>
      <w:docPartObj>
        <w:docPartGallery w:val="Page Numbers (Bottom of Page)"/>
        <w:docPartUnique/>
      </w:docPartObj>
    </w:sdtPr>
    <w:sdtEndPr/>
    <w:sdtContent>
      <w:p w:rsidR="005A7F41" w:rsidRDefault="001F2C0C">
        <w:pPr>
          <w:pStyle w:val="a3"/>
          <w:jc w:val="center"/>
        </w:pPr>
        <w:r>
          <w:fldChar w:fldCharType="begin"/>
        </w:r>
        <w:r>
          <w:instrText>PAGE   \* MERGEFORMAT</w:instrText>
        </w:r>
        <w:r>
          <w:fldChar w:fldCharType="separate"/>
        </w:r>
        <w:r w:rsidRPr="00BB0629">
          <w:rPr>
            <w:noProof/>
            <w:lang w:val="zh-CN"/>
          </w:rPr>
          <w:t>3</w:t>
        </w:r>
        <w:r>
          <w:fldChar w:fldCharType="end"/>
        </w:r>
      </w:p>
    </w:sdtContent>
  </w:sdt>
  <w:p w:rsidR="005A7F41" w:rsidRDefault="001F2C0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0C"/>
    <w:rsid w:val="001F2C0C"/>
    <w:rsid w:val="002F0627"/>
    <w:rsid w:val="003E6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4C14DB"/>
  <w14:defaultImageDpi w14:val="32767"/>
  <w15:chartTrackingRefBased/>
  <w15:docId w15:val="{5D0DBC0A-C1C6-3C40-83DF-B3FBAD73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F2C0C"/>
    <w:pPr>
      <w:widowControl w:val="0"/>
      <w:jc w:val="both"/>
    </w:pPr>
    <w:rPr>
      <w:rFonts w:ascii="Calibri" w:eastAsia="宋体" w:hAnsi="Calibri" w:cs="宋体"/>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1F2C0C"/>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1F2C0C"/>
    <w:rPr>
      <w:rFonts w:ascii="Calibri" w:eastAsia="宋体" w:hAnsi="Calibri" w:cs="宋体"/>
      <w:sz w:val="18"/>
      <w:szCs w:val="18"/>
    </w:rPr>
  </w:style>
  <w:style w:type="paragraph" w:styleId="a5">
    <w:name w:val="List Paragraph"/>
    <w:basedOn w:val="a"/>
    <w:uiPriority w:val="34"/>
    <w:qFormat/>
    <w:rsid w:val="001F2C0C"/>
    <w:pPr>
      <w:ind w:firstLineChars="200" w:firstLine="420"/>
    </w:pPr>
  </w:style>
  <w:style w:type="paragraph" w:customStyle="1" w:styleId="Default">
    <w:name w:val="Default"/>
    <w:rsid w:val="001F2C0C"/>
    <w:pPr>
      <w:autoSpaceDE w:val="0"/>
      <w:autoSpaceDN w:val="0"/>
      <w:adjustRightInd w:val="0"/>
    </w:pPr>
    <w:rPr>
      <w:rFonts w:ascii="黑体" w:eastAsia="黑体" w:cs="黑体"/>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614369110@qq.com</dc:creator>
  <cp:keywords/>
  <dc:description/>
  <cp:lastModifiedBy>614369110@qq.com</cp:lastModifiedBy>
  <cp:revision>1</cp:revision>
  <dcterms:created xsi:type="dcterms:W3CDTF">2019-10-28T02:20:00Z</dcterms:created>
  <dcterms:modified xsi:type="dcterms:W3CDTF">2019-10-28T02:21:00Z</dcterms:modified>
</cp:coreProperties>
</file>